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40" w:rsidRDefault="00832713" w:rsidP="003006B4">
      <w:pPr>
        <w:spacing w:line="240" w:lineRule="auto"/>
        <w:jc w:val="center"/>
        <w:rPr>
          <w:rFonts w:ascii="Georgia" w:hAnsi="Georgia"/>
          <w:b/>
          <w:i/>
          <w:color w:val="FF0000"/>
          <w:sz w:val="40"/>
          <w:szCs w:val="40"/>
        </w:rPr>
      </w:pPr>
      <w:r w:rsidRPr="003E2440">
        <w:rPr>
          <w:rFonts w:ascii="Georgia" w:hAnsi="Georgia"/>
          <w:b/>
          <w:i/>
          <w:color w:val="FF0000"/>
          <w:sz w:val="40"/>
          <w:szCs w:val="40"/>
        </w:rPr>
        <w:t xml:space="preserve">Реабилитационная программа </w:t>
      </w:r>
    </w:p>
    <w:p w:rsidR="00FB7654" w:rsidRDefault="00832713" w:rsidP="003006B4">
      <w:pPr>
        <w:spacing w:line="240" w:lineRule="auto"/>
        <w:jc w:val="center"/>
        <w:rPr>
          <w:rFonts w:ascii="Georgia" w:hAnsi="Georgia"/>
          <w:b/>
          <w:i/>
          <w:color w:val="FF0000"/>
          <w:sz w:val="40"/>
          <w:szCs w:val="40"/>
        </w:rPr>
      </w:pPr>
      <w:r w:rsidRPr="003E2440">
        <w:rPr>
          <w:rFonts w:ascii="Georgia" w:hAnsi="Georgia"/>
          <w:b/>
          <w:i/>
          <w:color w:val="FF0000"/>
          <w:sz w:val="40"/>
          <w:szCs w:val="40"/>
        </w:rPr>
        <w:t xml:space="preserve">после </w:t>
      </w:r>
      <w:proofErr w:type="gramStart"/>
      <w:r w:rsidRPr="003E2440">
        <w:rPr>
          <w:rFonts w:ascii="Georgia" w:hAnsi="Georgia"/>
          <w:b/>
          <w:i/>
          <w:color w:val="FF0000"/>
          <w:sz w:val="40"/>
          <w:szCs w:val="40"/>
        </w:rPr>
        <w:t>перенесенного</w:t>
      </w:r>
      <w:proofErr w:type="gramEnd"/>
      <w:r w:rsidRPr="003E2440">
        <w:rPr>
          <w:rFonts w:ascii="Georgia" w:hAnsi="Georgia"/>
          <w:b/>
          <w:i/>
          <w:color w:val="FF0000"/>
          <w:sz w:val="40"/>
          <w:szCs w:val="40"/>
        </w:rPr>
        <w:t xml:space="preserve"> COVID 19 №1</w:t>
      </w:r>
      <w:r w:rsidR="00820707">
        <w:rPr>
          <w:rFonts w:ascii="Georgia" w:hAnsi="Georgia"/>
          <w:b/>
          <w:i/>
          <w:color w:val="FF0000"/>
          <w:sz w:val="40"/>
          <w:szCs w:val="40"/>
        </w:rPr>
        <w:t xml:space="preserve"> (код 01.19.1)</w:t>
      </w:r>
    </w:p>
    <w:p w:rsidR="00373029" w:rsidRDefault="00973874" w:rsidP="003006B4">
      <w:pPr>
        <w:spacing w:line="240" w:lineRule="auto"/>
        <w:jc w:val="center"/>
        <w:rPr>
          <w:rFonts w:ascii="Georgia" w:hAnsi="Georgia"/>
          <w:b/>
          <w:i/>
          <w:color w:val="FF0000"/>
        </w:rPr>
      </w:pPr>
      <w:r w:rsidRPr="003E2440">
        <w:rPr>
          <w:b/>
          <w:i/>
          <w:color w:val="002060"/>
        </w:rPr>
        <w:t>ИТОГО:</w:t>
      </w:r>
      <w:r>
        <w:rPr>
          <w:b/>
          <w:i/>
          <w:color w:val="002060"/>
        </w:rPr>
        <w:t xml:space="preserve"> 10615,00 </w:t>
      </w:r>
      <w:proofErr w:type="spellStart"/>
      <w:r>
        <w:rPr>
          <w:b/>
          <w:i/>
          <w:color w:val="002060"/>
        </w:rPr>
        <w:t>руб</w:t>
      </w:r>
      <w:proofErr w:type="spellEnd"/>
      <w:r>
        <w:rPr>
          <w:b/>
          <w:i/>
          <w:color w:val="002060"/>
        </w:rPr>
        <w:t xml:space="preserve">  с учетом </w:t>
      </w:r>
      <w:r w:rsidRPr="00820707">
        <w:rPr>
          <w:b/>
          <w:i/>
          <w:color w:val="FF0000"/>
        </w:rPr>
        <w:t>10% скидки</w:t>
      </w:r>
      <w:r>
        <w:rPr>
          <w:b/>
          <w:i/>
          <w:color w:val="002060"/>
        </w:rPr>
        <w:t xml:space="preserve"> =  </w:t>
      </w:r>
      <w:r w:rsidRPr="003E2440">
        <w:rPr>
          <w:b/>
          <w:i/>
          <w:color w:val="FF0000"/>
          <w:sz w:val="36"/>
          <w:szCs w:val="36"/>
        </w:rPr>
        <w:t>9550</w:t>
      </w:r>
      <w:r>
        <w:rPr>
          <w:b/>
          <w:i/>
          <w:color w:val="FF0000"/>
          <w:sz w:val="36"/>
          <w:szCs w:val="36"/>
        </w:rPr>
        <w:t>.00</w:t>
      </w:r>
      <w:r w:rsidRPr="003E2440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3E2440">
        <w:rPr>
          <w:b/>
          <w:i/>
          <w:color w:val="FF0000"/>
          <w:sz w:val="36"/>
          <w:szCs w:val="36"/>
        </w:rPr>
        <w:t>руб</w:t>
      </w:r>
      <w:proofErr w:type="spellEnd"/>
      <w:r w:rsidR="00373029">
        <w:rPr>
          <w:b/>
          <w:i/>
          <w:color w:val="FF0000"/>
          <w:sz w:val="36"/>
          <w:szCs w:val="36"/>
        </w:rPr>
        <w:t xml:space="preserve">   </w:t>
      </w:r>
      <w:r w:rsidR="00373029">
        <w:rPr>
          <w:rFonts w:ascii="Georgia" w:hAnsi="Georgia"/>
          <w:b/>
          <w:i/>
          <w:color w:val="FF0000"/>
        </w:rPr>
        <w:t xml:space="preserve"> </w:t>
      </w:r>
    </w:p>
    <w:p w:rsidR="00832713" w:rsidRPr="00373029" w:rsidRDefault="00832713" w:rsidP="003006B4">
      <w:pPr>
        <w:spacing w:line="240" w:lineRule="auto"/>
        <w:jc w:val="center"/>
        <w:rPr>
          <w:rFonts w:ascii="Georgia" w:hAnsi="Georgia"/>
          <w:b/>
          <w:i/>
          <w:color w:val="FF0000"/>
        </w:rPr>
      </w:pPr>
      <w:r w:rsidRPr="003E2440">
        <w:rPr>
          <w:b/>
          <w:color w:val="002060"/>
          <w:sz w:val="28"/>
          <w:szCs w:val="28"/>
          <w:u w:val="single"/>
        </w:rPr>
        <w:t xml:space="preserve">Комплексная программа </w:t>
      </w:r>
      <w:r w:rsidR="003E2440" w:rsidRPr="003E2440">
        <w:rPr>
          <w:b/>
          <w:color w:val="002060"/>
          <w:sz w:val="28"/>
          <w:szCs w:val="28"/>
          <w:u w:val="single"/>
        </w:rPr>
        <w:t xml:space="preserve">обследования и реабилитации часто встречаемых последствий </w:t>
      </w:r>
    </w:p>
    <w:tbl>
      <w:tblPr>
        <w:tblW w:w="10206" w:type="dxa"/>
        <w:tblInd w:w="392" w:type="dxa"/>
        <w:tblLayout w:type="fixed"/>
        <w:tblLook w:val="04A0"/>
      </w:tblPr>
      <w:tblGrid>
        <w:gridCol w:w="1134"/>
        <w:gridCol w:w="5103"/>
        <w:gridCol w:w="1417"/>
        <w:gridCol w:w="993"/>
        <w:gridCol w:w="1559"/>
      </w:tblGrid>
      <w:tr w:rsidR="00973874" w:rsidRPr="00973874" w:rsidTr="003006B4">
        <w:trPr>
          <w:trHeight w:val="195"/>
        </w:trPr>
        <w:tc>
          <w:tcPr>
            <w:tcW w:w="1134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Цена (</w:t>
            </w:r>
            <w:proofErr w:type="spellStart"/>
            <w:r w:rsidRPr="00832713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83271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 xml:space="preserve">стоимость </w:t>
            </w:r>
            <w:proofErr w:type="spellStart"/>
            <w:r w:rsidRPr="00832713">
              <w:rPr>
                <w:rFonts w:ascii="Calibri" w:eastAsia="Times New Roman" w:hAnsi="Calibri" w:cs="Calibri"/>
                <w:color w:val="000000"/>
              </w:rPr>
              <w:t>руб</w:t>
            </w:r>
            <w:proofErr w:type="spellEnd"/>
          </w:p>
        </w:tc>
      </w:tr>
      <w:tr w:rsidR="00973874" w:rsidRPr="00973874" w:rsidTr="00973874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Первичная консультация кардиолога, терапевта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973874" w:rsidRPr="00973874" w:rsidTr="0097387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125.1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Повторная консультация  кардиолога*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973874" w:rsidRPr="00973874" w:rsidTr="0097387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125.5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 xml:space="preserve">Снятие и расшифровка ЭКГ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973874" w:rsidRPr="00973874" w:rsidTr="0097387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2713">
              <w:rPr>
                <w:rFonts w:ascii="Times New Roman" w:eastAsia="Times New Roman" w:hAnsi="Times New Roman" w:cs="Times New Roman"/>
                <w:color w:val="000000"/>
              </w:rPr>
              <w:t>Эхокардиография</w:t>
            </w:r>
            <w:proofErr w:type="spellEnd"/>
            <w:r w:rsidRPr="0083271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1300,00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</w:tr>
      <w:tr w:rsidR="00973874" w:rsidRPr="00973874" w:rsidTr="00973874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 xml:space="preserve">Взятие  венозной крови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973874" w:rsidRPr="00973874" w:rsidTr="0097387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Общий анализ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330,00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973874" w:rsidRPr="00973874" w:rsidTr="0097387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Подсчет тромбоцитов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135,00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973874" w:rsidRPr="00973874" w:rsidTr="0097387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713">
              <w:rPr>
                <w:rFonts w:ascii="Times New Roman" w:eastAsia="Times New Roman" w:hAnsi="Times New Roman" w:cs="Times New Roman"/>
              </w:rPr>
              <w:t>Аланинаминотрансфераза</w:t>
            </w:r>
            <w:proofErr w:type="spellEnd"/>
            <w:r w:rsidRPr="00832713">
              <w:rPr>
                <w:rFonts w:ascii="Times New Roman" w:eastAsia="Times New Roman" w:hAnsi="Times New Roman" w:cs="Times New Roman"/>
              </w:rPr>
              <w:t xml:space="preserve"> (АЛТ)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973874" w:rsidRPr="00973874" w:rsidTr="0097387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713">
              <w:rPr>
                <w:rFonts w:ascii="Times New Roman" w:eastAsia="Times New Roman" w:hAnsi="Times New Roman" w:cs="Times New Roman"/>
              </w:rPr>
              <w:t>Аспартатаминотрансфераза</w:t>
            </w:r>
            <w:proofErr w:type="spellEnd"/>
            <w:r w:rsidRPr="00832713">
              <w:rPr>
                <w:rFonts w:ascii="Times New Roman" w:eastAsia="Times New Roman" w:hAnsi="Times New Roman" w:cs="Times New Roman"/>
              </w:rPr>
              <w:t xml:space="preserve"> (АСТ)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973874" w:rsidRPr="00973874" w:rsidTr="0097387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Глюкоза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973874" w:rsidRPr="00973874" w:rsidTr="00373029">
        <w:trPr>
          <w:trHeight w:val="3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373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Липидный спект</w:t>
            </w:r>
            <w:r w:rsidR="00373029">
              <w:rPr>
                <w:rFonts w:ascii="Times New Roman" w:eastAsia="Times New Roman" w:hAnsi="Times New Roman" w:cs="Times New Roman"/>
              </w:rPr>
              <w:t>р</w:t>
            </w:r>
            <w:r w:rsidRPr="008327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490,00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</w:tr>
      <w:tr w:rsidR="00973874" w:rsidRPr="00973874" w:rsidTr="0097387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354.12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Магний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973874" w:rsidRPr="00973874" w:rsidTr="0097387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713">
              <w:rPr>
                <w:rFonts w:ascii="Times New Roman" w:eastAsia="Times New Roman" w:hAnsi="Times New Roman" w:cs="Times New Roman"/>
              </w:rPr>
              <w:t>Тиреотропный</w:t>
            </w:r>
            <w:proofErr w:type="spellEnd"/>
            <w:r w:rsidRPr="00832713">
              <w:rPr>
                <w:rFonts w:ascii="Times New Roman" w:eastAsia="Times New Roman" w:hAnsi="Times New Roman" w:cs="Times New Roman"/>
              </w:rPr>
              <w:t xml:space="preserve"> гормон (ТТГ)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713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973874" w:rsidRPr="00973874" w:rsidTr="0097387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904.12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832713">
              <w:rPr>
                <w:rFonts w:ascii="Times New Roman" w:eastAsia="Times New Roman" w:hAnsi="Times New Roman" w:cs="Times New Roman"/>
                <w:color w:val="000000"/>
              </w:rPr>
              <w:t>Низкоинтенсивная</w:t>
            </w:r>
            <w:proofErr w:type="spellEnd"/>
            <w:r w:rsidRPr="008327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2713">
              <w:rPr>
                <w:rFonts w:ascii="Times New Roman" w:eastAsia="Times New Roman" w:hAnsi="Times New Roman" w:cs="Times New Roman"/>
                <w:color w:val="000000"/>
              </w:rPr>
              <w:t>светотерапия</w:t>
            </w:r>
            <w:proofErr w:type="spellEnd"/>
            <w:r w:rsidRPr="00832713">
              <w:rPr>
                <w:rFonts w:ascii="Times New Roman" w:eastAsia="Times New Roman" w:hAnsi="Times New Roman" w:cs="Times New Roman"/>
                <w:color w:val="000000"/>
              </w:rPr>
              <w:t>» (1 поле)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2800</w:t>
            </w:r>
          </w:p>
        </w:tc>
      </w:tr>
      <w:tr w:rsidR="00973874" w:rsidRPr="00973874" w:rsidTr="0097387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904.14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2713">
              <w:rPr>
                <w:rFonts w:ascii="Times New Roman" w:eastAsia="Times New Roman" w:hAnsi="Times New Roman" w:cs="Times New Roman"/>
                <w:color w:val="000000"/>
              </w:rPr>
              <w:t>Амплипульс</w:t>
            </w:r>
            <w:proofErr w:type="spellEnd"/>
            <w:r w:rsidRPr="00832713">
              <w:rPr>
                <w:rFonts w:ascii="Times New Roman" w:eastAsia="Times New Roman" w:hAnsi="Times New Roman" w:cs="Times New Roman"/>
                <w:color w:val="000000"/>
              </w:rPr>
              <w:t xml:space="preserve"> (1 поле)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713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13" w:rsidRPr="00832713" w:rsidRDefault="00832713" w:rsidP="0083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2713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</w:tr>
    </w:tbl>
    <w:p w:rsidR="00820707" w:rsidRDefault="00820707" w:rsidP="003006B4">
      <w:pPr>
        <w:spacing w:line="240" w:lineRule="auto"/>
        <w:jc w:val="center"/>
        <w:rPr>
          <w:rFonts w:ascii="Georgia" w:hAnsi="Georgia"/>
          <w:b/>
          <w:i/>
          <w:color w:val="FF0000"/>
          <w:sz w:val="40"/>
          <w:szCs w:val="40"/>
        </w:rPr>
      </w:pPr>
      <w:r w:rsidRPr="003E2440">
        <w:rPr>
          <w:rFonts w:ascii="Georgia" w:hAnsi="Georgia"/>
          <w:b/>
          <w:i/>
          <w:color w:val="FF0000"/>
          <w:sz w:val="40"/>
          <w:szCs w:val="40"/>
        </w:rPr>
        <w:t>Реабилитационная программа</w:t>
      </w:r>
    </w:p>
    <w:p w:rsidR="00820707" w:rsidRPr="00373029" w:rsidRDefault="00820707" w:rsidP="003006B4">
      <w:pPr>
        <w:spacing w:line="240" w:lineRule="auto"/>
        <w:jc w:val="center"/>
        <w:rPr>
          <w:rFonts w:ascii="Georgia" w:hAnsi="Georgia"/>
          <w:b/>
          <w:i/>
          <w:color w:val="FF0000"/>
          <w:sz w:val="18"/>
          <w:szCs w:val="18"/>
        </w:rPr>
      </w:pPr>
      <w:r w:rsidRPr="003E2440">
        <w:rPr>
          <w:rFonts w:ascii="Georgia" w:hAnsi="Georgia"/>
          <w:b/>
          <w:i/>
          <w:color w:val="FF0000"/>
          <w:sz w:val="40"/>
          <w:szCs w:val="40"/>
        </w:rPr>
        <w:t xml:space="preserve">после </w:t>
      </w:r>
      <w:proofErr w:type="gramStart"/>
      <w:r w:rsidRPr="003E2440">
        <w:rPr>
          <w:rFonts w:ascii="Georgia" w:hAnsi="Georgia"/>
          <w:b/>
          <w:i/>
          <w:color w:val="FF0000"/>
          <w:sz w:val="40"/>
          <w:szCs w:val="40"/>
        </w:rPr>
        <w:t>перенесенного</w:t>
      </w:r>
      <w:proofErr w:type="gramEnd"/>
      <w:r w:rsidRPr="003E2440">
        <w:rPr>
          <w:rFonts w:ascii="Georgia" w:hAnsi="Georgia"/>
          <w:b/>
          <w:i/>
          <w:color w:val="FF0000"/>
          <w:sz w:val="40"/>
          <w:szCs w:val="40"/>
        </w:rPr>
        <w:t xml:space="preserve"> COVID 19 №</w:t>
      </w:r>
      <w:r>
        <w:rPr>
          <w:rFonts w:ascii="Georgia" w:hAnsi="Georgia"/>
          <w:b/>
          <w:i/>
          <w:color w:val="FF0000"/>
          <w:sz w:val="40"/>
          <w:szCs w:val="40"/>
        </w:rPr>
        <w:t>2 (код 01.19.2)</w:t>
      </w:r>
    </w:p>
    <w:p w:rsidR="00973874" w:rsidRPr="00373029" w:rsidRDefault="00973874" w:rsidP="00373029">
      <w:pPr>
        <w:spacing w:line="240" w:lineRule="auto"/>
        <w:jc w:val="center"/>
        <w:rPr>
          <w:rFonts w:ascii="Georgia" w:hAnsi="Georgia"/>
          <w:b/>
          <w:i/>
          <w:color w:val="FF0000"/>
        </w:rPr>
      </w:pPr>
      <w:r w:rsidRPr="00373029">
        <w:rPr>
          <w:b/>
          <w:i/>
          <w:color w:val="002060"/>
        </w:rPr>
        <w:t xml:space="preserve">ИТОГО: 11835,00 </w:t>
      </w:r>
      <w:proofErr w:type="spellStart"/>
      <w:r w:rsidRPr="00373029">
        <w:rPr>
          <w:b/>
          <w:i/>
          <w:color w:val="002060"/>
        </w:rPr>
        <w:t>руб</w:t>
      </w:r>
      <w:proofErr w:type="spellEnd"/>
      <w:r w:rsidRPr="00373029">
        <w:rPr>
          <w:b/>
          <w:i/>
          <w:color w:val="002060"/>
        </w:rPr>
        <w:t xml:space="preserve">  с учетом </w:t>
      </w:r>
      <w:r w:rsidRPr="00373029">
        <w:rPr>
          <w:b/>
          <w:i/>
          <w:color w:val="FF0000"/>
        </w:rPr>
        <w:t>10% скидки</w:t>
      </w:r>
      <w:r w:rsidRPr="00373029">
        <w:rPr>
          <w:b/>
          <w:i/>
          <w:color w:val="002060"/>
        </w:rPr>
        <w:t xml:space="preserve"> =  </w:t>
      </w:r>
      <w:r w:rsidRPr="00373029">
        <w:rPr>
          <w:b/>
          <w:i/>
          <w:color w:val="FF0000"/>
          <w:sz w:val="28"/>
          <w:szCs w:val="28"/>
        </w:rPr>
        <w:t xml:space="preserve">10650.00 </w:t>
      </w:r>
      <w:proofErr w:type="spellStart"/>
      <w:r w:rsidRPr="00373029">
        <w:rPr>
          <w:b/>
          <w:i/>
          <w:color w:val="FF0000"/>
          <w:sz w:val="28"/>
          <w:szCs w:val="28"/>
        </w:rPr>
        <w:t>руб</w:t>
      </w:r>
      <w:proofErr w:type="spellEnd"/>
    </w:p>
    <w:p w:rsidR="00973874" w:rsidRPr="00973874" w:rsidRDefault="00973874" w:rsidP="00373029">
      <w:pPr>
        <w:spacing w:line="240" w:lineRule="auto"/>
        <w:rPr>
          <w:b/>
          <w:color w:val="002060"/>
          <w:sz w:val="28"/>
          <w:szCs w:val="28"/>
          <w:u w:val="single"/>
        </w:rPr>
      </w:pPr>
      <w:r w:rsidRPr="003E2440">
        <w:rPr>
          <w:b/>
          <w:color w:val="002060"/>
          <w:sz w:val="28"/>
          <w:szCs w:val="28"/>
          <w:u w:val="single"/>
        </w:rPr>
        <w:t xml:space="preserve">Комплексная программа обследования и реабилитации часто встречаемых последствий </w:t>
      </w:r>
    </w:p>
    <w:tbl>
      <w:tblPr>
        <w:tblW w:w="0" w:type="auto"/>
        <w:tblInd w:w="93" w:type="dxa"/>
        <w:tblLayout w:type="fixed"/>
        <w:tblLook w:val="04A0"/>
      </w:tblPr>
      <w:tblGrid>
        <w:gridCol w:w="821"/>
        <w:gridCol w:w="5998"/>
        <w:gridCol w:w="1418"/>
        <w:gridCol w:w="992"/>
        <w:gridCol w:w="1559"/>
      </w:tblGrid>
      <w:tr w:rsidR="00373029" w:rsidRPr="00973874" w:rsidTr="003006B4">
        <w:trPr>
          <w:trHeight w:val="303"/>
        </w:trPr>
        <w:tc>
          <w:tcPr>
            <w:tcW w:w="821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5998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Цена (</w:t>
            </w:r>
            <w:proofErr w:type="spellStart"/>
            <w:r w:rsidRPr="00973874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97387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 xml:space="preserve">стоимость </w:t>
            </w:r>
            <w:proofErr w:type="spellStart"/>
            <w:r w:rsidRPr="00973874">
              <w:rPr>
                <w:rFonts w:ascii="Calibri" w:eastAsia="Times New Roman" w:hAnsi="Calibri" w:cs="Calibri"/>
                <w:color w:val="000000"/>
              </w:rPr>
              <w:t>руб</w:t>
            </w:r>
            <w:proofErr w:type="spellEnd"/>
          </w:p>
        </w:tc>
      </w:tr>
      <w:tr w:rsidR="00373029" w:rsidRPr="00973874" w:rsidTr="00373029">
        <w:trPr>
          <w:trHeight w:val="31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Первичная консультация кардиолога, терапевта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373029" w:rsidRPr="00973874" w:rsidTr="0037302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125.1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Повторная консультация  кардиолога*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373029" w:rsidRPr="00973874" w:rsidTr="0037302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125.5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 xml:space="preserve">Снятие и расшифровка ЭКГ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73029" w:rsidRPr="00973874" w:rsidTr="0037302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3874">
              <w:rPr>
                <w:rFonts w:ascii="Times New Roman" w:eastAsia="Times New Roman" w:hAnsi="Times New Roman" w:cs="Times New Roman"/>
                <w:color w:val="000000"/>
              </w:rPr>
              <w:t>Эхокардиография</w:t>
            </w:r>
            <w:proofErr w:type="spellEnd"/>
            <w:r w:rsidRPr="0097387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</w:tr>
      <w:tr w:rsidR="00373029" w:rsidRPr="00973874" w:rsidTr="00373029">
        <w:trPr>
          <w:trHeight w:val="2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373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 xml:space="preserve">Взятие  венозной крови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373029" w:rsidRPr="00973874" w:rsidTr="0037302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373029" w:rsidRPr="00973874" w:rsidTr="0037302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Подсчет тромбоцитов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135,00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373029" w:rsidRPr="00973874" w:rsidTr="0037302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3874">
              <w:rPr>
                <w:rFonts w:ascii="Times New Roman" w:eastAsia="Times New Roman" w:hAnsi="Times New Roman" w:cs="Times New Roman"/>
              </w:rPr>
              <w:t>Аланинаминотрансфераза</w:t>
            </w:r>
            <w:proofErr w:type="spellEnd"/>
            <w:r w:rsidRPr="00973874">
              <w:rPr>
                <w:rFonts w:ascii="Times New Roman" w:eastAsia="Times New Roman" w:hAnsi="Times New Roman" w:cs="Times New Roman"/>
              </w:rPr>
              <w:t xml:space="preserve"> (АЛТ)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373029" w:rsidRPr="00973874" w:rsidTr="0037302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3874">
              <w:rPr>
                <w:rFonts w:ascii="Times New Roman" w:eastAsia="Times New Roman" w:hAnsi="Times New Roman" w:cs="Times New Roman"/>
              </w:rPr>
              <w:t>Аспартатаминотрансфераза</w:t>
            </w:r>
            <w:proofErr w:type="spellEnd"/>
            <w:r w:rsidRPr="00973874">
              <w:rPr>
                <w:rFonts w:ascii="Times New Roman" w:eastAsia="Times New Roman" w:hAnsi="Times New Roman" w:cs="Times New Roman"/>
              </w:rPr>
              <w:t xml:space="preserve"> (АСТ)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373029" w:rsidRPr="00973874" w:rsidTr="0037302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Глюкоза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373029" w:rsidRPr="00973874" w:rsidTr="00373029">
        <w:trPr>
          <w:trHeight w:val="24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373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Липидный спект</w:t>
            </w:r>
            <w:r w:rsidR="00373029">
              <w:rPr>
                <w:rFonts w:ascii="Times New Roman" w:eastAsia="Times New Roman" w:hAnsi="Times New Roman" w:cs="Times New Roman"/>
              </w:rPr>
              <w:t>р</w:t>
            </w:r>
            <w:r w:rsidRPr="009738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490,00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</w:tr>
      <w:tr w:rsidR="00373029" w:rsidRPr="00973874" w:rsidTr="0037302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354.12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Магний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373029" w:rsidRPr="00973874" w:rsidTr="0037302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3874">
              <w:rPr>
                <w:rFonts w:ascii="Times New Roman" w:eastAsia="Times New Roman" w:hAnsi="Times New Roman" w:cs="Times New Roman"/>
              </w:rPr>
              <w:t>Тиреотропный</w:t>
            </w:r>
            <w:proofErr w:type="spellEnd"/>
            <w:r w:rsidRPr="00973874">
              <w:rPr>
                <w:rFonts w:ascii="Times New Roman" w:eastAsia="Times New Roman" w:hAnsi="Times New Roman" w:cs="Times New Roman"/>
              </w:rPr>
              <w:t xml:space="preserve"> гормон (ТТГ)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373029" w:rsidRPr="00973874" w:rsidTr="00373029">
        <w:trPr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355.0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3874">
              <w:rPr>
                <w:rFonts w:ascii="Times New Roman" w:eastAsia="Times New Roman" w:hAnsi="Times New Roman" w:cs="Times New Roman"/>
              </w:rPr>
              <w:t>Д-димер</w:t>
            </w:r>
            <w:proofErr w:type="spellEnd"/>
            <w:r w:rsidRPr="00973874">
              <w:rPr>
                <w:rFonts w:ascii="Times New Roman" w:eastAsia="Times New Roman" w:hAnsi="Times New Roman" w:cs="Times New Roman"/>
              </w:rPr>
              <w:t xml:space="preserve"> (количественный метод)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74">
              <w:rPr>
                <w:rFonts w:ascii="Times New Roman" w:eastAsia="Times New Roman" w:hAnsi="Times New Roman" w:cs="Times New Roman"/>
              </w:rPr>
              <w:t>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920</w:t>
            </w:r>
          </w:p>
        </w:tc>
      </w:tr>
      <w:tr w:rsidR="00373029" w:rsidRPr="00973874" w:rsidTr="00373029">
        <w:trPr>
          <w:trHeight w:val="282"/>
        </w:trPr>
        <w:tc>
          <w:tcPr>
            <w:tcW w:w="8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904.11</w:t>
            </w:r>
          </w:p>
        </w:tc>
        <w:tc>
          <w:tcPr>
            <w:tcW w:w="5998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3874">
              <w:rPr>
                <w:rFonts w:ascii="Times New Roman" w:eastAsia="Times New Roman" w:hAnsi="Times New Roman" w:cs="Times New Roman"/>
                <w:color w:val="000000"/>
              </w:rPr>
              <w:t>Магнитотерапия</w:t>
            </w:r>
            <w:proofErr w:type="spellEnd"/>
            <w:r w:rsidRPr="00973874">
              <w:rPr>
                <w:rFonts w:ascii="Times New Roman" w:eastAsia="Times New Roman" w:hAnsi="Times New Roman" w:cs="Times New Roman"/>
                <w:color w:val="000000"/>
              </w:rPr>
              <w:t xml:space="preserve"> (1 сеанс)</w:t>
            </w:r>
          </w:p>
        </w:tc>
        <w:tc>
          <w:tcPr>
            <w:tcW w:w="1418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2800</w:t>
            </w:r>
          </w:p>
        </w:tc>
      </w:tr>
      <w:tr w:rsidR="00973874" w:rsidRPr="00973874" w:rsidTr="00373029">
        <w:trPr>
          <w:trHeight w:val="282"/>
        </w:trPr>
        <w:tc>
          <w:tcPr>
            <w:tcW w:w="82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8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973874" w:rsidRPr="003006B4" w:rsidRDefault="00973874" w:rsidP="0097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</w:tc>
        <w:tc>
          <w:tcPr>
            <w:tcW w:w="1418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3029" w:rsidRPr="00973874" w:rsidTr="00373029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904.13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Электрофорез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2800</w:t>
            </w:r>
          </w:p>
        </w:tc>
      </w:tr>
      <w:tr w:rsidR="00373029" w:rsidRPr="00973874" w:rsidTr="00373029">
        <w:trPr>
          <w:trHeight w:val="282"/>
        </w:trPr>
        <w:tc>
          <w:tcPr>
            <w:tcW w:w="821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904.12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973874">
              <w:rPr>
                <w:rFonts w:ascii="Times New Roman" w:eastAsia="Times New Roman" w:hAnsi="Times New Roman" w:cs="Times New Roman"/>
                <w:color w:val="000000"/>
              </w:rPr>
              <w:t>Низкоинтенсивная</w:t>
            </w:r>
            <w:proofErr w:type="spellEnd"/>
            <w:r w:rsidRPr="009738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3874">
              <w:rPr>
                <w:rFonts w:ascii="Times New Roman" w:eastAsia="Times New Roman" w:hAnsi="Times New Roman" w:cs="Times New Roman"/>
                <w:color w:val="000000"/>
              </w:rPr>
              <w:t>светотерапия</w:t>
            </w:r>
            <w:proofErr w:type="spellEnd"/>
            <w:r w:rsidRPr="00973874">
              <w:rPr>
                <w:rFonts w:ascii="Times New Roman" w:eastAsia="Times New Roman" w:hAnsi="Times New Roman" w:cs="Times New Roman"/>
                <w:color w:val="000000"/>
              </w:rPr>
              <w:t>» (1 поле)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874">
              <w:rPr>
                <w:rFonts w:ascii="Calibri" w:eastAsia="Times New Roman" w:hAnsi="Calibri" w:cs="Calibri"/>
                <w:color w:val="000000"/>
              </w:rPr>
              <w:t>2800</w:t>
            </w:r>
          </w:p>
        </w:tc>
      </w:tr>
      <w:tr w:rsidR="00973874" w:rsidRPr="00973874" w:rsidTr="00373029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74" w:rsidRPr="00973874" w:rsidRDefault="00973874" w:rsidP="00973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74" w:rsidRPr="00973874" w:rsidRDefault="00973874" w:rsidP="00973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874" w:rsidRPr="00973874" w:rsidRDefault="00973874" w:rsidP="00973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20707" w:rsidRPr="003E2440" w:rsidRDefault="00820707" w:rsidP="003006B4">
      <w:pPr>
        <w:rPr>
          <w:b/>
          <w:i/>
          <w:color w:val="FF0000"/>
        </w:rPr>
      </w:pPr>
    </w:p>
    <w:sectPr w:rsidR="00820707" w:rsidRPr="003E2440" w:rsidSect="00373029">
      <w:pgSz w:w="11906" w:h="16838"/>
      <w:pgMar w:top="238" w:right="510" w:bottom="24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713"/>
    <w:rsid w:val="003006B4"/>
    <w:rsid w:val="00373029"/>
    <w:rsid w:val="003E2440"/>
    <w:rsid w:val="00820707"/>
    <w:rsid w:val="00832713"/>
    <w:rsid w:val="00973874"/>
    <w:rsid w:val="00FB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chebotareva</dc:creator>
  <cp:lastModifiedBy>chebotareva</cp:lastModifiedBy>
  <cp:revision>3</cp:revision>
  <cp:lastPrinted>2021-04-08T10:04:00Z</cp:lastPrinted>
  <dcterms:created xsi:type="dcterms:W3CDTF">2021-04-08T10:04:00Z</dcterms:created>
  <dcterms:modified xsi:type="dcterms:W3CDTF">2021-05-27T08:44:00Z</dcterms:modified>
</cp:coreProperties>
</file>